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CF" w:rsidRDefault="008C15CF" w:rsidP="008C15CF">
      <w:pPr>
        <w:rPr>
          <w:rFonts w:ascii="Century Gothic" w:hAnsi="Century Gothic"/>
          <w:b/>
          <w:color w:val="4F6228" w:themeColor="accent3" w:themeShade="80"/>
          <w:sz w:val="20"/>
          <w:szCs w:val="20"/>
        </w:rPr>
      </w:pPr>
    </w:p>
    <w:p w:rsidR="008C15CF" w:rsidRDefault="008C15CF" w:rsidP="008C15CF">
      <w:pPr>
        <w:jc w:val="center"/>
        <w:rPr>
          <w:rFonts w:ascii="Century Gothic" w:hAnsi="Century Gothic"/>
          <w:b/>
          <w:color w:val="4F6228" w:themeColor="accent3" w:themeShade="80"/>
          <w:sz w:val="20"/>
          <w:szCs w:val="20"/>
        </w:rPr>
      </w:pPr>
      <w:r>
        <w:rPr>
          <w:noProof/>
          <w:lang w:eastAsia="en-GB"/>
        </w:rPr>
        <w:drawing>
          <wp:inline distT="0" distB="0" distL="0" distR="0" wp14:anchorId="32AD894C" wp14:editId="46790825">
            <wp:extent cx="120015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4352" cy="1194352"/>
                    </a:xfrm>
                    <a:prstGeom prst="rect">
                      <a:avLst/>
                    </a:prstGeom>
                    <a:noFill/>
                    <a:ln>
                      <a:noFill/>
                    </a:ln>
                  </pic:spPr>
                </pic:pic>
              </a:graphicData>
            </a:graphic>
          </wp:inline>
        </w:drawing>
      </w:r>
    </w:p>
    <w:p w:rsidR="00D219D2" w:rsidRDefault="008C15CF" w:rsidP="00D219D2">
      <w:pPr>
        <w:jc w:val="center"/>
        <w:rPr>
          <w:rFonts w:ascii="Century Gothic" w:hAnsi="Century Gothic"/>
          <w:b/>
          <w:color w:val="4F6228" w:themeColor="accent3" w:themeShade="80"/>
          <w:sz w:val="20"/>
          <w:szCs w:val="20"/>
        </w:rPr>
      </w:pPr>
      <w:r w:rsidRPr="00794FC2">
        <w:rPr>
          <w:rFonts w:ascii="Century Gothic" w:hAnsi="Century Gothic"/>
          <w:b/>
          <w:color w:val="4F6228" w:themeColor="accent3" w:themeShade="80"/>
          <w:sz w:val="20"/>
          <w:szCs w:val="20"/>
        </w:rPr>
        <w:t>Registered Charity Number 1148252</w:t>
      </w:r>
    </w:p>
    <w:p w:rsidR="00D219D2" w:rsidRDefault="00D219D2" w:rsidP="00D219D2">
      <w:pPr>
        <w:jc w:val="center"/>
        <w:rPr>
          <w:rFonts w:ascii="Century Gothic" w:hAnsi="Century Gothic"/>
          <w:b/>
          <w:color w:val="4F6228" w:themeColor="accent3" w:themeShade="80"/>
          <w:sz w:val="20"/>
          <w:szCs w:val="20"/>
        </w:rPr>
      </w:pPr>
    </w:p>
    <w:p w:rsidR="006D466D" w:rsidRPr="00D219D2" w:rsidRDefault="008C15CF" w:rsidP="00D219D2">
      <w:pPr>
        <w:jc w:val="center"/>
        <w:rPr>
          <w:rFonts w:ascii="Century Gothic" w:hAnsi="Century Gothic"/>
          <w:b/>
          <w:color w:val="4F6228" w:themeColor="accent3" w:themeShade="80"/>
          <w:sz w:val="20"/>
          <w:szCs w:val="20"/>
        </w:rPr>
      </w:pPr>
      <w:r>
        <w:rPr>
          <w:rFonts w:ascii="Century Gothic" w:hAnsi="Century Gothic"/>
          <w:b/>
          <w:sz w:val="28"/>
          <w:szCs w:val="28"/>
        </w:rPr>
        <w:t>VOLUNTEER POLICY</w:t>
      </w:r>
    </w:p>
    <w:p w:rsidR="008C15CF" w:rsidRDefault="008C15CF" w:rsidP="008C15CF">
      <w:pPr>
        <w:pStyle w:val="Header"/>
        <w:rPr>
          <w:rFonts w:ascii="Century Gothic" w:hAnsi="Century Gothic"/>
          <w:b/>
          <w:sz w:val="28"/>
          <w:szCs w:val="28"/>
        </w:rPr>
      </w:pPr>
    </w:p>
    <w:p w:rsidR="008C15CF" w:rsidRPr="008C15CF" w:rsidRDefault="008C15CF" w:rsidP="008C15CF">
      <w:pPr>
        <w:rPr>
          <w:rFonts w:ascii="Century Gothic" w:hAnsi="Century Gothic"/>
          <w:b/>
          <w:sz w:val="22"/>
          <w:szCs w:val="22"/>
          <w:u w:val="single"/>
        </w:rPr>
      </w:pPr>
      <w:r w:rsidRPr="008C15CF">
        <w:rPr>
          <w:rFonts w:ascii="Century Gothic" w:hAnsi="Century Gothic"/>
          <w:b/>
          <w:sz w:val="22"/>
          <w:szCs w:val="22"/>
          <w:u w:val="single"/>
        </w:rPr>
        <w:t>Objective</w:t>
      </w:r>
      <w:r>
        <w:rPr>
          <w:rFonts w:ascii="Century Gothic" w:hAnsi="Century Gothic"/>
          <w:b/>
          <w:sz w:val="22"/>
          <w:szCs w:val="22"/>
          <w:u w:val="single"/>
        </w:rPr>
        <w:t>s</w:t>
      </w:r>
      <w:r w:rsidR="002128A4">
        <w:rPr>
          <w:rFonts w:ascii="Century Gothic" w:hAnsi="Century Gothic"/>
          <w:b/>
          <w:sz w:val="22"/>
          <w:szCs w:val="22"/>
          <w:u w:val="single"/>
        </w:rPr>
        <w:t xml:space="preserve"> of Moor Pool</w:t>
      </w:r>
      <w:r w:rsidRPr="008C15CF">
        <w:rPr>
          <w:rFonts w:ascii="Century Gothic" w:hAnsi="Century Gothic"/>
          <w:b/>
          <w:sz w:val="22"/>
          <w:szCs w:val="22"/>
          <w:u w:val="single"/>
        </w:rPr>
        <w:t xml:space="preserve"> Heritage Trust</w:t>
      </w:r>
    </w:p>
    <w:p w:rsidR="008C15CF" w:rsidRPr="008C15CF" w:rsidRDefault="008C15CF" w:rsidP="008C15CF">
      <w:pPr>
        <w:rPr>
          <w:rFonts w:ascii="Century Gothic" w:hAnsi="Century Gothic"/>
          <w:sz w:val="22"/>
          <w:szCs w:val="22"/>
        </w:rPr>
      </w:pPr>
    </w:p>
    <w:p w:rsidR="008C15CF" w:rsidRDefault="008C15CF" w:rsidP="008C15CF">
      <w:pPr>
        <w:rPr>
          <w:rFonts w:ascii="Century Gothic" w:hAnsi="Century Gothic"/>
          <w:sz w:val="22"/>
          <w:szCs w:val="22"/>
        </w:rPr>
      </w:pPr>
      <w:r w:rsidRPr="008C15CF">
        <w:rPr>
          <w:rFonts w:ascii="Century Gothic" w:hAnsi="Century Gothic"/>
          <w:sz w:val="22"/>
          <w:szCs w:val="22"/>
        </w:rPr>
        <w:t xml:space="preserve">To promote, for the public benefit: </w:t>
      </w:r>
    </w:p>
    <w:p w:rsidR="008C15CF" w:rsidRPr="008C15CF" w:rsidRDefault="008C15CF" w:rsidP="008C15CF">
      <w:pPr>
        <w:rPr>
          <w:rFonts w:ascii="Century Gothic" w:hAnsi="Century Gothic"/>
          <w:sz w:val="22"/>
          <w:szCs w:val="22"/>
        </w:rPr>
      </w:pPr>
      <w:bookmarkStart w:id="0" w:name="_GoBack"/>
      <w:bookmarkEnd w:id="0"/>
    </w:p>
    <w:p w:rsidR="008C15CF" w:rsidRDefault="008C15CF" w:rsidP="008C15CF">
      <w:pPr>
        <w:rPr>
          <w:rFonts w:ascii="Century Gothic" w:hAnsi="Century Gothic"/>
          <w:sz w:val="22"/>
          <w:szCs w:val="22"/>
        </w:rPr>
      </w:pPr>
      <w:r w:rsidRPr="008C15CF">
        <w:rPr>
          <w:rFonts w:ascii="Century Gothic" w:hAnsi="Century Gothic"/>
          <w:sz w:val="22"/>
          <w:szCs w:val="22"/>
        </w:rPr>
        <w:t>(a) The conservation, protection and improvement of the physical and nat</w:t>
      </w:r>
      <w:r w:rsidR="000D07D4">
        <w:rPr>
          <w:rFonts w:ascii="Century Gothic" w:hAnsi="Century Gothic"/>
          <w:sz w:val="22"/>
          <w:szCs w:val="22"/>
        </w:rPr>
        <w:t>ural environment within the Moor Pool Garden Suburb</w:t>
      </w:r>
      <w:r w:rsidRPr="008C15CF">
        <w:rPr>
          <w:rFonts w:ascii="Century Gothic" w:hAnsi="Century Gothic"/>
          <w:sz w:val="22"/>
          <w:szCs w:val="22"/>
        </w:rPr>
        <w:t>.</w:t>
      </w:r>
    </w:p>
    <w:p w:rsidR="008C15CF" w:rsidRPr="008C15CF" w:rsidRDefault="008C15CF" w:rsidP="008C15CF">
      <w:pPr>
        <w:rPr>
          <w:rFonts w:ascii="Century Gothic" w:hAnsi="Century Gothic"/>
          <w:b/>
          <w:sz w:val="22"/>
          <w:szCs w:val="22"/>
        </w:rPr>
      </w:pPr>
    </w:p>
    <w:p w:rsidR="008C15CF" w:rsidRDefault="008C15CF" w:rsidP="008C15CF">
      <w:pPr>
        <w:rPr>
          <w:rFonts w:ascii="Century Gothic" w:hAnsi="Century Gothic"/>
          <w:sz w:val="22"/>
          <w:szCs w:val="22"/>
        </w:rPr>
      </w:pPr>
      <w:r w:rsidRPr="008C15CF">
        <w:rPr>
          <w:rFonts w:ascii="Century Gothic" w:hAnsi="Century Gothic"/>
          <w:sz w:val="22"/>
          <w:szCs w:val="22"/>
        </w:rPr>
        <w:t xml:space="preserve">(b) The promotion of community participation in healthy recreation for the </w:t>
      </w:r>
      <w:r w:rsidR="000D07D4">
        <w:rPr>
          <w:rFonts w:ascii="Century Gothic" w:hAnsi="Century Gothic"/>
          <w:sz w:val="22"/>
          <w:szCs w:val="22"/>
        </w:rPr>
        <w:t>benefit of residents of the Moor Pool Garden Suburb</w:t>
      </w:r>
      <w:r w:rsidRPr="008C15CF">
        <w:rPr>
          <w:rFonts w:ascii="Century Gothic" w:hAnsi="Century Gothic"/>
          <w:sz w:val="22"/>
          <w:szCs w:val="22"/>
        </w:rPr>
        <w:t xml:space="preserve"> through the </w:t>
      </w:r>
      <w:r>
        <w:rPr>
          <w:rFonts w:ascii="Century Gothic" w:hAnsi="Century Gothic"/>
          <w:sz w:val="22"/>
          <w:szCs w:val="22"/>
        </w:rPr>
        <w:t>use of community facilities</w:t>
      </w:r>
    </w:p>
    <w:p w:rsidR="008C15CF" w:rsidRPr="00B65D95" w:rsidRDefault="008C15CF" w:rsidP="008C15CF">
      <w:pPr>
        <w:rPr>
          <w:rFonts w:ascii="Century Gothic" w:hAnsi="Century Gothic"/>
          <w:sz w:val="22"/>
          <w:szCs w:val="22"/>
        </w:rPr>
      </w:pPr>
    </w:p>
    <w:p w:rsidR="008C15CF" w:rsidRDefault="008C15CF" w:rsidP="008C15CF">
      <w:pPr>
        <w:rPr>
          <w:rFonts w:ascii="Century Gothic" w:hAnsi="Century Gothic"/>
          <w:sz w:val="22"/>
          <w:szCs w:val="22"/>
        </w:rPr>
      </w:pPr>
      <w:r w:rsidRPr="00B65D95">
        <w:rPr>
          <w:rFonts w:ascii="Century Gothic" w:hAnsi="Century Gothic"/>
          <w:sz w:val="22"/>
          <w:szCs w:val="22"/>
        </w:rPr>
        <w:t>(c) The advancement of education, including promoting knowledge of the social and architectural history and</w:t>
      </w:r>
      <w:r w:rsidR="000D07D4">
        <w:rPr>
          <w:rFonts w:ascii="Century Gothic" w:hAnsi="Century Gothic"/>
          <w:sz w:val="22"/>
          <w:szCs w:val="22"/>
        </w:rPr>
        <w:t xml:space="preserve"> heritage of the Moor Pool Conservation Area</w:t>
      </w:r>
      <w:r w:rsidRPr="00B65D95">
        <w:rPr>
          <w:rFonts w:ascii="Century Gothic" w:hAnsi="Century Gothic"/>
          <w:sz w:val="22"/>
          <w:szCs w:val="22"/>
        </w:rPr>
        <w:t>.</w:t>
      </w:r>
    </w:p>
    <w:p w:rsidR="00B65D95" w:rsidRDefault="00B65D95" w:rsidP="008C15CF">
      <w:pPr>
        <w:rPr>
          <w:rFonts w:ascii="Century Gothic" w:hAnsi="Century Gothic"/>
          <w:sz w:val="22"/>
          <w:szCs w:val="22"/>
        </w:rPr>
      </w:pPr>
    </w:p>
    <w:p w:rsidR="00B65D95" w:rsidRDefault="00B65D95" w:rsidP="008C15CF">
      <w:pPr>
        <w:rPr>
          <w:rFonts w:ascii="Century Gothic" w:hAnsi="Century Gothic"/>
          <w:b/>
          <w:sz w:val="22"/>
          <w:szCs w:val="22"/>
        </w:rPr>
      </w:pPr>
      <w:r>
        <w:rPr>
          <w:rFonts w:ascii="Century Gothic" w:hAnsi="Century Gothic"/>
          <w:b/>
          <w:sz w:val="22"/>
          <w:szCs w:val="22"/>
        </w:rPr>
        <w:t>Introduction</w:t>
      </w:r>
    </w:p>
    <w:p w:rsidR="00B65D95" w:rsidRPr="00B65D95" w:rsidRDefault="00B65D95" w:rsidP="008C15CF">
      <w:pPr>
        <w:rPr>
          <w:rFonts w:ascii="Century Gothic" w:hAnsi="Century Gothic"/>
          <w:sz w:val="22"/>
          <w:szCs w:val="22"/>
        </w:rPr>
      </w:pPr>
      <w:r>
        <w:rPr>
          <w:rFonts w:ascii="Century Gothic" w:hAnsi="Century Gothic"/>
          <w:sz w:val="22"/>
          <w:szCs w:val="22"/>
        </w:rPr>
        <w:t>This policy sets out the principles of volunteering for Moor Pool Heritage Trust.</w:t>
      </w:r>
    </w:p>
    <w:p w:rsidR="008C15CF" w:rsidRPr="00B65D95" w:rsidRDefault="008C15CF" w:rsidP="008C15CF">
      <w:pPr>
        <w:pStyle w:val="Header"/>
        <w:rPr>
          <w:rFonts w:ascii="Century Gothic" w:hAnsi="Century Gothic"/>
          <w:sz w:val="22"/>
          <w:szCs w:val="22"/>
        </w:rPr>
      </w:pPr>
    </w:p>
    <w:p w:rsidR="008C15CF" w:rsidRPr="00B65D95" w:rsidRDefault="008C15CF" w:rsidP="008C15CF">
      <w:pPr>
        <w:pStyle w:val="Header"/>
        <w:rPr>
          <w:rFonts w:ascii="Century Gothic" w:hAnsi="Century Gothic"/>
          <w:sz w:val="22"/>
          <w:szCs w:val="22"/>
        </w:rPr>
      </w:pPr>
      <w:r w:rsidRPr="00B65D95">
        <w:rPr>
          <w:rFonts w:ascii="Century Gothic" w:hAnsi="Century Gothic"/>
          <w:sz w:val="22"/>
          <w:szCs w:val="22"/>
        </w:rPr>
        <w:t>At Moor Po</w:t>
      </w:r>
      <w:r w:rsidR="00D219D2">
        <w:rPr>
          <w:rFonts w:ascii="Century Gothic" w:hAnsi="Century Gothic"/>
          <w:sz w:val="22"/>
          <w:szCs w:val="22"/>
        </w:rPr>
        <w:t xml:space="preserve">ol Heritage Trust we involve </w:t>
      </w:r>
      <w:r w:rsidRPr="00B65D95">
        <w:rPr>
          <w:rFonts w:ascii="Century Gothic" w:hAnsi="Century Gothic"/>
          <w:sz w:val="22"/>
          <w:szCs w:val="22"/>
        </w:rPr>
        <w:t xml:space="preserve">volunteers to help us deliver our services and achieve our objectives.  We aim to ensure that volunteering is a rewarding and positive experience, providing opportunities for all ages to develop new skills, ensuring we are actively involved with the community </w:t>
      </w:r>
      <w:r w:rsidR="00B65D95" w:rsidRPr="00B65D95">
        <w:rPr>
          <w:rFonts w:ascii="Century Gothic" w:hAnsi="Century Gothic"/>
          <w:sz w:val="22"/>
          <w:szCs w:val="22"/>
        </w:rPr>
        <w:t>and to ensure that our events and facilities meet the needs of the local and wider community.</w:t>
      </w:r>
    </w:p>
    <w:p w:rsidR="008C15CF" w:rsidRPr="00B65D95" w:rsidRDefault="008C15CF" w:rsidP="008C15CF">
      <w:pPr>
        <w:pStyle w:val="Header"/>
        <w:rPr>
          <w:rFonts w:ascii="Century Gothic" w:hAnsi="Century Gothic"/>
          <w:sz w:val="22"/>
          <w:szCs w:val="22"/>
        </w:rPr>
      </w:pPr>
    </w:p>
    <w:p w:rsidR="008C15CF" w:rsidRPr="005809DD" w:rsidRDefault="005809DD" w:rsidP="008C15CF">
      <w:pPr>
        <w:pStyle w:val="Header"/>
        <w:rPr>
          <w:rFonts w:ascii="Century Gothic" w:hAnsi="Century Gothic"/>
          <w:b/>
          <w:sz w:val="22"/>
          <w:szCs w:val="22"/>
        </w:rPr>
      </w:pPr>
      <w:r>
        <w:rPr>
          <w:rFonts w:ascii="Century Gothic" w:hAnsi="Century Gothic"/>
          <w:b/>
          <w:sz w:val="22"/>
          <w:szCs w:val="22"/>
        </w:rPr>
        <w:t>Principles</w:t>
      </w:r>
    </w:p>
    <w:p w:rsidR="008C15CF" w:rsidRPr="00B65D95" w:rsidRDefault="008C15CF" w:rsidP="008C15CF">
      <w:pPr>
        <w:pStyle w:val="Header"/>
        <w:rPr>
          <w:rFonts w:ascii="Century Gothic" w:hAnsi="Century Gothic"/>
          <w:sz w:val="22"/>
          <w:szCs w:val="22"/>
        </w:rPr>
      </w:pPr>
      <w:r w:rsidRPr="00B65D95">
        <w:rPr>
          <w:rFonts w:ascii="Century Gothic" w:hAnsi="Century Gothic"/>
          <w:sz w:val="22"/>
          <w:szCs w:val="22"/>
        </w:rPr>
        <w:t>We undertake to</w:t>
      </w:r>
      <w:r w:rsidR="00D219D2">
        <w:rPr>
          <w:rFonts w:ascii="Century Gothic" w:hAnsi="Century Gothic"/>
          <w:sz w:val="22"/>
          <w:szCs w:val="22"/>
        </w:rPr>
        <w:t xml:space="preserve"> ensure that</w:t>
      </w:r>
      <w:r w:rsidRPr="00B65D95">
        <w:rPr>
          <w:rFonts w:ascii="Century Gothic" w:hAnsi="Century Gothic"/>
          <w:sz w:val="22"/>
          <w:szCs w:val="22"/>
        </w:rPr>
        <w:t>:</w:t>
      </w:r>
    </w:p>
    <w:p w:rsidR="008C15CF" w:rsidRPr="00B65D95" w:rsidRDefault="008C15CF" w:rsidP="008C15CF">
      <w:pPr>
        <w:pStyle w:val="Header"/>
        <w:rPr>
          <w:rFonts w:ascii="Century Gothic" w:hAnsi="Century Gothic"/>
          <w:sz w:val="22"/>
          <w:szCs w:val="22"/>
        </w:rPr>
      </w:pPr>
    </w:p>
    <w:p w:rsidR="008C15CF" w:rsidRP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V</w:t>
      </w:r>
      <w:r w:rsidR="00B65D95">
        <w:rPr>
          <w:rFonts w:ascii="Century Gothic" w:hAnsi="Century Gothic"/>
          <w:sz w:val="22"/>
          <w:szCs w:val="22"/>
        </w:rPr>
        <w:t xml:space="preserve">olunteers are made to feel welcome and are clear </w:t>
      </w:r>
      <w:r w:rsidR="008C15CF" w:rsidRPr="00B65D95">
        <w:rPr>
          <w:rFonts w:ascii="Century Gothic" w:hAnsi="Century Gothic"/>
          <w:sz w:val="22"/>
          <w:szCs w:val="22"/>
        </w:rPr>
        <w:t>about their role</w:t>
      </w:r>
      <w:r>
        <w:rPr>
          <w:rFonts w:ascii="Century Gothic" w:hAnsi="Century Gothic"/>
          <w:sz w:val="22"/>
          <w:szCs w:val="22"/>
        </w:rPr>
        <w:t>s</w:t>
      </w:r>
      <w:r w:rsidR="008C15CF" w:rsidRPr="00B65D95">
        <w:rPr>
          <w:rFonts w:ascii="Century Gothic" w:hAnsi="Century Gothic"/>
          <w:sz w:val="22"/>
          <w:szCs w:val="22"/>
        </w:rPr>
        <w:t xml:space="preserve"> and responsibilities </w:t>
      </w:r>
    </w:p>
    <w:p w:rsidR="008C15CF" w:rsidRP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 xml:space="preserve"> V</w:t>
      </w:r>
      <w:r w:rsidR="008C15CF" w:rsidRPr="00B65D95">
        <w:rPr>
          <w:rFonts w:ascii="Century Gothic" w:hAnsi="Century Gothic"/>
          <w:sz w:val="22"/>
          <w:szCs w:val="22"/>
        </w:rPr>
        <w:t>olunteers have access to appropriate training, support, supervision and development opportunities</w:t>
      </w:r>
      <w:r w:rsidR="00B65D95">
        <w:rPr>
          <w:rFonts w:ascii="Century Gothic" w:hAnsi="Century Gothic"/>
          <w:sz w:val="22"/>
          <w:szCs w:val="22"/>
        </w:rPr>
        <w:t xml:space="preserve"> to carry out their roles</w:t>
      </w:r>
    </w:p>
    <w:p w:rsidR="008C15CF" w:rsidRDefault="00D219D2" w:rsidP="008C15CF">
      <w:pPr>
        <w:pStyle w:val="Header"/>
        <w:numPr>
          <w:ilvl w:val="0"/>
          <w:numId w:val="1"/>
        </w:numPr>
        <w:rPr>
          <w:rFonts w:ascii="Century Gothic" w:hAnsi="Century Gothic"/>
          <w:sz w:val="22"/>
          <w:szCs w:val="22"/>
        </w:rPr>
      </w:pPr>
      <w:r>
        <w:rPr>
          <w:rFonts w:ascii="Century Gothic" w:hAnsi="Century Gothic"/>
          <w:sz w:val="22"/>
          <w:szCs w:val="22"/>
        </w:rPr>
        <w:t>The r</w:t>
      </w:r>
      <w:r w:rsidR="008C15CF" w:rsidRPr="00B65D95">
        <w:rPr>
          <w:rFonts w:ascii="Century Gothic" w:hAnsi="Century Gothic"/>
          <w:sz w:val="22"/>
          <w:szCs w:val="22"/>
        </w:rPr>
        <w:t xml:space="preserve">oles of volunteers relate to our </w:t>
      </w:r>
      <w:r w:rsidR="00BD3E72">
        <w:rPr>
          <w:rFonts w:ascii="Century Gothic" w:hAnsi="Century Gothic"/>
          <w:sz w:val="22"/>
          <w:szCs w:val="22"/>
        </w:rPr>
        <w:t>p</w:t>
      </w:r>
      <w:r w:rsidR="008C15CF" w:rsidRPr="00B65D95">
        <w:rPr>
          <w:rFonts w:ascii="Century Gothic" w:hAnsi="Century Gothic"/>
          <w:sz w:val="22"/>
          <w:szCs w:val="22"/>
        </w:rPr>
        <w:t>urposes, values and objectives</w:t>
      </w:r>
    </w:p>
    <w:p w:rsid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V</w:t>
      </w:r>
      <w:r w:rsidR="00B65D95">
        <w:rPr>
          <w:rFonts w:ascii="Century Gothic" w:hAnsi="Century Gothic"/>
          <w:sz w:val="22"/>
          <w:szCs w:val="22"/>
        </w:rPr>
        <w:t xml:space="preserve">olunteers are valued for their contribution </w:t>
      </w:r>
      <w:r w:rsidR="00A75432">
        <w:rPr>
          <w:rFonts w:ascii="Century Gothic" w:hAnsi="Century Gothic"/>
          <w:sz w:val="22"/>
          <w:szCs w:val="22"/>
        </w:rPr>
        <w:t>and receive appreciation</w:t>
      </w:r>
    </w:p>
    <w:p w:rsidR="00B65D95" w:rsidRP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V</w:t>
      </w:r>
      <w:r w:rsidR="00B65D95">
        <w:rPr>
          <w:rFonts w:ascii="Century Gothic" w:hAnsi="Century Gothic"/>
          <w:sz w:val="22"/>
          <w:szCs w:val="22"/>
        </w:rPr>
        <w:t>olunteers are provided with a safe environment to work in</w:t>
      </w:r>
    </w:p>
    <w:p w:rsidR="008C15CF" w:rsidRP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V</w:t>
      </w:r>
      <w:r w:rsidR="008C15CF" w:rsidRPr="00B65D95">
        <w:rPr>
          <w:rFonts w:ascii="Century Gothic" w:hAnsi="Century Gothic"/>
          <w:sz w:val="22"/>
          <w:szCs w:val="22"/>
        </w:rPr>
        <w:t>olunteers</w:t>
      </w:r>
      <w:r w:rsidR="00B65D95">
        <w:rPr>
          <w:rFonts w:ascii="Century Gothic" w:hAnsi="Century Gothic"/>
          <w:sz w:val="22"/>
          <w:szCs w:val="22"/>
        </w:rPr>
        <w:t xml:space="preserve"> are involved in decision making</w:t>
      </w:r>
      <w:r w:rsidR="008C15CF" w:rsidRPr="00B65D95">
        <w:rPr>
          <w:rFonts w:ascii="Century Gothic" w:hAnsi="Century Gothic"/>
          <w:sz w:val="22"/>
          <w:szCs w:val="22"/>
        </w:rPr>
        <w:t xml:space="preserve"> and that they are acknowledged as key stakeholders and partners</w:t>
      </w:r>
    </w:p>
    <w:p w:rsidR="008C15CF" w:rsidRP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T</w:t>
      </w:r>
      <w:r w:rsidR="008C15CF" w:rsidRPr="00B65D95">
        <w:rPr>
          <w:rFonts w:ascii="Century Gothic" w:hAnsi="Century Gothic"/>
          <w:sz w:val="22"/>
          <w:szCs w:val="22"/>
        </w:rPr>
        <w:t>he contribution made by volunteers is recognised</w:t>
      </w:r>
    </w:p>
    <w:p w:rsidR="008C15CF" w:rsidRPr="00B65D95" w:rsidRDefault="00D219D2" w:rsidP="008C15CF">
      <w:pPr>
        <w:pStyle w:val="Header"/>
        <w:numPr>
          <w:ilvl w:val="0"/>
          <w:numId w:val="1"/>
        </w:numPr>
        <w:rPr>
          <w:rFonts w:ascii="Century Gothic" w:hAnsi="Century Gothic"/>
          <w:sz w:val="22"/>
          <w:szCs w:val="22"/>
        </w:rPr>
      </w:pPr>
      <w:r>
        <w:rPr>
          <w:rFonts w:ascii="Century Gothic" w:hAnsi="Century Gothic"/>
          <w:sz w:val="22"/>
          <w:szCs w:val="22"/>
        </w:rPr>
        <w:t>R</w:t>
      </w:r>
      <w:r w:rsidR="008C15CF" w:rsidRPr="00B65D95">
        <w:rPr>
          <w:rFonts w:ascii="Century Gothic" w:hAnsi="Century Gothic"/>
          <w:sz w:val="22"/>
          <w:szCs w:val="22"/>
        </w:rPr>
        <w:t>easonable travelling expenses incurred by volunteers will be re-</w:t>
      </w:r>
      <w:proofErr w:type="spellStart"/>
      <w:r w:rsidR="008C15CF" w:rsidRPr="00B65D95">
        <w:rPr>
          <w:rFonts w:ascii="Century Gothic" w:hAnsi="Century Gothic"/>
          <w:sz w:val="22"/>
          <w:szCs w:val="22"/>
        </w:rPr>
        <w:t>imbursed</w:t>
      </w:r>
      <w:proofErr w:type="spellEnd"/>
      <w:r w:rsidR="008C15CF" w:rsidRPr="00B65D95">
        <w:rPr>
          <w:rFonts w:ascii="Century Gothic" w:hAnsi="Century Gothic"/>
          <w:sz w:val="22"/>
          <w:szCs w:val="22"/>
        </w:rPr>
        <w:t xml:space="preserve"> whi</w:t>
      </w:r>
      <w:r w:rsidR="009C67A6">
        <w:rPr>
          <w:rFonts w:ascii="Century Gothic" w:hAnsi="Century Gothic"/>
          <w:sz w:val="22"/>
          <w:szCs w:val="22"/>
        </w:rPr>
        <w:t>le they are volunteering for us</w:t>
      </w:r>
    </w:p>
    <w:p w:rsidR="008C15CF" w:rsidRDefault="00D219D2" w:rsidP="008C15CF">
      <w:pPr>
        <w:pStyle w:val="Header"/>
        <w:numPr>
          <w:ilvl w:val="0"/>
          <w:numId w:val="1"/>
        </w:numPr>
        <w:rPr>
          <w:rFonts w:ascii="Century Gothic" w:hAnsi="Century Gothic"/>
          <w:sz w:val="22"/>
          <w:szCs w:val="22"/>
        </w:rPr>
      </w:pPr>
      <w:r>
        <w:rPr>
          <w:rFonts w:ascii="Century Gothic" w:hAnsi="Century Gothic"/>
          <w:sz w:val="22"/>
          <w:szCs w:val="22"/>
        </w:rPr>
        <w:t>A</w:t>
      </w:r>
      <w:r w:rsidR="008C15CF" w:rsidRPr="00B65D95">
        <w:rPr>
          <w:rFonts w:ascii="Century Gothic" w:hAnsi="Century Gothic"/>
          <w:sz w:val="22"/>
          <w:szCs w:val="22"/>
        </w:rPr>
        <w:t>ll volunteers are covered under the Trust’s Insurance Policy.</w:t>
      </w:r>
    </w:p>
    <w:p w:rsidR="00D219D2" w:rsidRDefault="00D219D2" w:rsidP="002802FE">
      <w:pPr>
        <w:pStyle w:val="Header"/>
        <w:ind w:left="720"/>
        <w:rPr>
          <w:rFonts w:ascii="Century Gothic" w:hAnsi="Century Gothic"/>
          <w:sz w:val="22"/>
          <w:szCs w:val="22"/>
        </w:rPr>
      </w:pPr>
    </w:p>
    <w:p w:rsidR="00A75432" w:rsidRDefault="00A75432" w:rsidP="00A75432">
      <w:pPr>
        <w:pStyle w:val="Header"/>
        <w:rPr>
          <w:rFonts w:ascii="Century Gothic" w:hAnsi="Century Gothic"/>
          <w:sz w:val="22"/>
          <w:szCs w:val="22"/>
        </w:rPr>
      </w:pPr>
      <w:r>
        <w:rPr>
          <w:rFonts w:ascii="Century Gothic" w:hAnsi="Century Gothic"/>
          <w:sz w:val="22"/>
          <w:szCs w:val="22"/>
        </w:rPr>
        <w:t>Moor Pool Heritage Trust expects volunteers to:</w:t>
      </w:r>
    </w:p>
    <w:p w:rsidR="00A75432" w:rsidRDefault="00A75432" w:rsidP="00A75432">
      <w:pPr>
        <w:pStyle w:val="Header"/>
        <w:numPr>
          <w:ilvl w:val="0"/>
          <w:numId w:val="3"/>
        </w:numPr>
        <w:rPr>
          <w:rFonts w:ascii="Century Gothic" w:hAnsi="Century Gothic"/>
          <w:sz w:val="22"/>
          <w:szCs w:val="22"/>
        </w:rPr>
      </w:pPr>
      <w:r>
        <w:rPr>
          <w:rFonts w:ascii="Century Gothic" w:hAnsi="Century Gothic"/>
          <w:sz w:val="22"/>
          <w:szCs w:val="22"/>
        </w:rPr>
        <w:t>Be reliable and honest</w:t>
      </w:r>
    </w:p>
    <w:p w:rsidR="00A75432" w:rsidRDefault="00A75432" w:rsidP="00A75432">
      <w:pPr>
        <w:pStyle w:val="Header"/>
        <w:numPr>
          <w:ilvl w:val="0"/>
          <w:numId w:val="3"/>
        </w:numPr>
        <w:rPr>
          <w:rFonts w:ascii="Century Gothic" w:hAnsi="Century Gothic"/>
          <w:sz w:val="22"/>
          <w:szCs w:val="22"/>
        </w:rPr>
      </w:pPr>
      <w:r>
        <w:rPr>
          <w:rFonts w:ascii="Century Gothic" w:hAnsi="Century Gothic"/>
          <w:sz w:val="22"/>
          <w:szCs w:val="22"/>
        </w:rPr>
        <w:t>Respect confidentiality</w:t>
      </w:r>
    </w:p>
    <w:p w:rsidR="00A75432" w:rsidRDefault="00A75432" w:rsidP="00A75432">
      <w:pPr>
        <w:pStyle w:val="Header"/>
        <w:numPr>
          <w:ilvl w:val="0"/>
          <w:numId w:val="3"/>
        </w:numPr>
        <w:rPr>
          <w:rFonts w:ascii="Century Gothic" w:hAnsi="Century Gothic"/>
          <w:sz w:val="22"/>
          <w:szCs w:val="22"/>
        </w:rPr>
      </w:pPr>
      <w:r>
        <w:rPr>
          <w:rFonts w:ascii="Century Gothic" w:hAnsi="Century Gothic"/>
          <w:sz w:val="22"/>
          <w:szCs w:val="22"/>
        </w:rPr>
        <w:t>Carry out tasks reflecting the aims and values of Moor Pool Heritage Trust</w:t>
      </w:r>
    </w:p>
    <w:p w:rsidR="00A75432" w:rsidRDefault="00A75432" w:rsidP="00A75432">
      <w:pPr>
        <w:pStyle w:val="Header"/>
        <w:numPr>
          <w:ilvl w:val="0"/>
          <w:numId w:val="3"/>
        </w:numPr>
        <w:rPr>
          <w:rFonts w:ascii="Century Gothic" w:hAnsi="Century Gothic"/>
          <w:sz w:val="22"/>
          <w:szCs w:val="22"/>
        </w:rPr>
      </w:pPr>
      <w:r>
        <w:rPr>
          <w:rFonts w:ascii="Century Gothic" w:hAnsi="Century Gothic"/>
          <w:sz w:val="22"/>
          <w:szCs w:val="22"/>
        </w:rPr>
        <w:t>Be familiar with</w:t>
      </w:r>
      <w:r w:rsidR="00D219D2">
        <w:rPr>
          <w:rFonts w:ascii="Century Gothic" w:hAnsi="Century Gothic"/>
          <w:sz w:val="22"/>
          <w:szCs w:val="22"/>
        </w:rPr>
        <w:t xml:space="preserve"> MPHT</w:t>
      </w:r>
      <w:r>
        <w:rPr>
          <w:rFonts w:ascii="Century Gothic" w:hAnsi="Century Gothic"/>
          <w:sz w:val="22"/>
          <w:szCs w:val="22"/>
        </w:rPr>
        <w:t xml:space="preserve"> Equal Opportunities and Safeguarding of Children</w:t>
      </w:r>
      <w:r w:rsidR="00D219D2">
        <w:rPr>
          <w:rFonts w:ascii="Century Gothic" w:hAnsi="Century Gothic"/>
          <w:sz w:val="22"/>
          <w:szCs w:val="22"/>
        </w:rPr>
        <w:t xml:space="preserve"> policies</w:t>
      </w:r>
    </w:p>
    <w:p w:rsidR="00A75432" w:rsidRDefault="00A75432" w:rsidP="00A75432">
      <w:pPr>
        <w:pStyle w:val="Header"/>
        <w:numPr>
          <w:ilvl w:val="0"/>
          <w:numId w:val="3"/>
        </w:numPr>
        <w:rPr>
          <w:rFonts w:ascii="Century Gothic" w:hAnsi="Century Gothic"/>
          <w:sz w:val="22"/>
          <w:szCs w:val="22"/>
        </w:rPr>
      </w:pPr>
      <w:r>
        <w:rPr>
          <w:rFonts w:ascii="Century Gothic" w:hAnsi="Century Gothic"/>
          <w:sz w:val="22"/>
          <w:szCs w:val="22"/>
        </w:rPr>
        <w:t>Comply with the Moor Pool Heritage Trust’s policies and procedures</w:t>
      </w:r>
    </w:p>
    <w:p w:rsidR="009C67A6" w:rsidRPr="009C67A6" w:rsidRDefault="009C67A6" w:rsidP="00A75432">
      <w:pPr>
        <w:pStyle w:val="Header"/>
        <w:numPr>
          <w:ilvl w:val="0"/>
          <w:numId w:val="3"/>
        </w:numPr>
        <w:rPr>
          <w:rFonts w:ascii="Century Gothic" w:hAnsi="Century Gothic"/>
          <w:sz w:val="22"/>
          <w:szCs w:val="22"/>
        </w:rPr>
      </w:pPr>
      <w:r>
        <w:rPr>
          <w:rFonts w:ascii="Century Gothic" w:hAnsi="Century Gothic"/>
          <w:sz w:val="22"/>
          <w:szCs w:val="22"/>
        </w:rPr>
        <w:lastRenderedPageBreak/>
        <w:t xml:space="preserve">Represent the values and ethos of the Trust while they are volunteering for the </w:t>
      </w:r>
      <w:r w:rsidRPr="009C67A6">
        <w:rPr>
          <w:rFonts w:ascii="Century Gothic" w:hAnsi="Century Gothic"/>
          <w:sz w:val="22"/>
          <w:szCs w:val="22"/>
        </w:rPr>
        <w:t>Trust</w:t>
      </w:r>
    </w:p>
    <w:p w:rsidR="00A22A64" w:rsidRPr="009C67A6" w:rsidRDefault="00A22A64" w:rsidP="00B65D95">
      <w:pPr>
        <w:pStyle w:val="Header"/>
        <w:rPr>
          <w:rFonts w:ascii="Century Gothic" w:hAnsi="Century Gothic"/>
          <w:b/>
          <w:sz w:val="22"/>
          <w:szCs w:val="22"/>
        </w:rPr>
      </w:pPr>
    </w:p>
    <w:p w:rsidR="00B65D95" w:rsidRPr="009C67A6" w:rsidRDefault="005809DD" w:rsidP="00B65D95">
      <w:pPr>
        <w:pStyle w:val="Header"/>
        <w:rPr>
          <w:rFonts w:ascii="Century Gothic" w:hAnsi="Century Gothic"/>
          <w:b/>
          <w:sz w:val="22"/>
          <w:szCs w:val="22"/>
        </w:rPr>
      </w:pPr>
      <w:r w:rsidRPr="009C67A6">
        <w:rPr>
          <w:rFonts w:ascii="Century Gothic" w:hAnsi="Century Gothic"/>
          <w:b/>
          <w:sz w:val="22"/>
          <w:szCs w:val="22"/>
        </w:rPr>
        <w:t>Recruitment</w:t>
      </w:r>
    </w:p>
    <w:p w:rsidR="005809DD" w:rsidRPr="009C67A6" w:rsidRDefault="002802FE" w:rsidP="00B65D95">
      <w:pPr>
        <w:pStyle w:val="Header"/>
        <w:rPr>
          <w:rFonts w:ascii="Century Gothic" w:hAnsi="Century Gothic"/>
          <w:sz w:val="22"/>
          <w:szCs w:val="22"/>
        </w:rPr>
      </w:pPr>
      <w:r>
        <w:rPr>
          <w:rFonts w:ascii="Century Gothic" w:hAnsi="Century Gothic"/>
          <w:sz w:val="22"/>
          <w:szCs w:val="22"/>
        </w:rPr>
        <w:t>Recruitment of volunteers will</w:t>
      </w:r>
      <w:r w:rsidR="005809DD" w:rsidRPr="009C67A6">
        <w:rPr>
          <w:rFonts w:ascii="Century Gothic" w:hAnsi="Century Gothic"/>
          <w:sz w:val="22"/>
          <w:szCs w:val="22"/>
        </w:rPr>
        <w:t xml:space="preserve"> be from all sections of the community and will be in line with MPHT’s Equal Opportunities Policy. People interested in volunteering will be invited for an informal discussion about the role and be provided with a role profile and general information about the organisation and the post they are interested in.</w:t>
      </w:r>
      <w:r>
        <w:rPr>
          <w:rFonts w:ascii="Century Gothic" w:hAnsi="Century Gothic"/>
          <w:sz w:val="22"/>
          <w:szCs w:val="22"/>
        </w:rPr>
        <w:t xml:space="preserve"> </w:t>
      </w:r>
    </w:p>
    <w:p w:rsidR="005809DD" w:rsidRPr="009C67A6" w:rsidRDefault="005809DD" w:rsidP="00B65D95">
      <w:pPr>
        <w:pStyle w:val="Header"/>
        <w:rPr>
          <w:rFonts w:ascii="Century Gothic" w:hAnsi="Century Gothic"/>
          <w:sz w:val="22"/>
          <w:szCs w:val="22"/>
        </w:rPr>
      </w:pPr>
    </w:p>
    <w:p w:rsidR="005809DD" w:rsidRPr="009C67A6" w:rsidRDefault="005809DD" w:rsidP="00B65D95">
      <w:pPr>
        <w:pStyle w:val="Header"/>
        <w:rPr>
          <w:rFonts w:ascii="Century Gothic" w:hAnsi="Century Gothic"/>
          <w:b/>
          <w:sz w:val="22"/>
          <w:szCs w:val="22"/>
        </w:rPr>
      </w:pPr>
      <w:r w:rsidRPr="009C67A6">
        <w:rPr>
          <w:rFonts w:ascii="Century Gothic" w:hAnsi="Century Gothic"/>
          <w:b/>
          <w:sz w:val="22"/>
          <w:szCs w:val="22"/>
        </w:rPr>
        <w:t>Volunteer Agreement and Voluntary Work Outlines</w:t>
      </w:r>
    </w:p>
    <w:p w:rsidR="005809DD" w:rsidRPr="009C67A6" w:rsidRDefault="005809DD" w:rsidP="00B65D95">
      <w:pPr>
        <w:pStyle w:val="Header"/>
        <w:rPr>
          <w:rFonts w:ascii="Century Gothic" w:hAnsi="Century Gothic"/>
          <w:sz w:val="22"/>
          <w:szCs w:val="22"/>
        </w:rPr>
      </w:pPr>
      <w:r w:rsidRPr="009C67A6">
        <w:rPr>
          <w:rFonts w:ascii="Century Gothic" w:hAnsi="Century Gothic"/>
          <w:sz w:val="22"/>
          <w:szCs w:val="22"/>
        </w:rPr>
        <w:t>Volunteers will receive a role d</w:t>
      </w:r>
      <w:r w:rsidR="00D94E6F">
        <w:rPr>
          <w:rFonts w:ascii="Century Gothic" w:hAnsi="Century Gothic"/>
          <w:sz w:val="22"/>
          <w:szCs w:val="22"/>
        </w:rPr>
        <w:t xml:space="preserve">escription and the volunteer </w:t>
      </w:r>
      <w:r w:rsidR="00435B21">
        <w:rPr>
          <w:rFonts w:ascii="Century Gothic" w:hAnsi="Century Gothic"/>
          <w:sz w:val="22"/>
          <w:szCs w:val="22"/>
        </w:rPr>
        <w:t>agreement outlining what they can expect and what is expected of them as a volunteer.</w:t>
      </w:r>
    </w:p>
    <w:p w:rsidR="00A22A64" w:rsidRPr="009C67A6" w:rsidRDefault="00A22A64" w:rsidP="00B65D95">
      <w:pPr>
        <w:pStyle w:val="Header"/>
        <w:rPr>
          <w:rFonts w:ascii="Century Gothic" w:hAnsi="Century Gothic"/>
          <w:b/>
          <w:sz w:val="22"/>
          <w:szCs w:val="22"/>
        </w:rPr>
      </w:pPr>
    </w:p>
    <w:p w:rsidR="00A22A64" w:rsidRPr="009C67A6" w:rsidRDefault="00A22A64" w:rsidP="00B65D95">
      <w:pPr>
        <w:pStyle w:val="Header"/>
        <w:rPr>
          <w:rFonts w:ascii="Century Gothic" w:hAnsi="Century Gothic"/>
          <w:b/>
          <w:sz w:val="22"/>
          <w:szCs w:val="22"/>
        </w:rPr>
      </w:pPr>
      <w:r w:rsidRPr="009C67A6">
        <w:rPr>
          <w:rFonts w:ascii="Century Gothic" w:hAnsi="Century Gothic"/>
          <w:b/>
          <w:sz w:val="22"/>
          <w:szCs w:val="22"/>
        </w:rPr>
        <w:t>Training &amp; Support</w:t>
      </w:r>
    </w:p>
    <w:p w:rsidR="00A22A64" w:rsidRPr="009C67A6" w:rsidRDefault="00A22A64" w:rsidP="00B65D95">
      <w:pPr>
        <w:pStyle w:val="Header"/>
        <w:rPr>
          <w:rFonts w:ascii="Century Gothic" w:hAnsi="Century Gothic"/>
          <w:sz w:val="22"/>
          <w:szCs w:val="22"/>
        </w:rPr>
      </w:pPr>
      <w:r w:rsidRPr="009C67A6">
        <w:rPr>
          <w:rFonts w:ascii="Century Gothic" w:hAnsi="Century Gothic"/>
          <w:sz w:val="22"/>
          <w:szCs w:val="22"/>
        </w:rPr>
        <w:t>Volunteers will receive appropriate guidance, support and training for their relevant roles.</w:t>
      </w:r>
    </w:p>
    <w:p w:rsidR="00A22A64" w:rsidRPr="009C67A6" w:rsidRDefault="00A22A64" w:rsidP="00B65D95">
      <w:pPr>
        <w:pStyle w:val="Header"/>
        <w:rPr>
          <w:rFonts w:ascii="Century Gothic" w:hAnsi="Century Gothic"/>
          <w:sz w:val="22"/>
          <w:szCs w:val="22"/>
        </w:rPr>
      </w:pPr>
    </w:p>
    <w:p w:rsidR="00A22A64" w:rsidRPr="009C67A6" w:rsidRDefault="00A22A64" w:rsidP="00B65D95">
      <w:pPr>
        <w:pStyle w:val="Header"/>
        <w:rPr>
          <w:rFonts w:ascii="Century Gothic" w:hAnsi="Century Gothic"/>
          <w:b/>
          <w:sz w:val="22"/>
          <w:szCs w:val="22"/>
        </w:rPr>
      </w:pPr>
      <w:r w:rsidRPr="009C67A6">
        <w:rPr>
          <w:rFonts w:ascii="Century Gothic" w:hAnsi="Century Gothic"/>
          <w:b/>
          <w:sz w:val="22"/>
          <w:szCs w:val="22"/>
        </w:rPr>
        <w:t>The Volunteers Voice</w:t>
      </w:r>
    </w:p>
    <w:p w:rsidR="00A22A64" w:rsidRPr="009C67A6" w:rsidRDefault="00A22A64" w:rsidP="00B65D95">
      <w:pPr>
        <w:pStyle w:val="Header"/>
        <w:rPr>
          <w:rFonts w:ascii="Century Gothic" w:hAnsi="Century Gothic"/>
          <w:sz w:val="22"/>
          <w:szCs w:val="22"/>
        </w:rPr>
      </w:pPr>
      <w:r w:rsidRPr="009C67A6">
        <w:rPr>
          <w:rFonts w:ascii="Century Gothic" w:hAnsi="Century Gothic"/>
          <w:sz w:val="22"/>
          <w:szCs w:val="22"/>
        </w:rPr>
        <w:t>Volunteers will be consulted in decisions which affect them. MPHT is committed to developing consultation and representational procedures for volunteers.</w:t>
      </w:r>
    </w:p>
    <w:p w:rsidR="00A22A64" w:rsidRPr="009C67A6" w:rsidRDefault="00A22A64" w:rsidP="00B65D95">
      <w:pPr>
        <w:pStyle w:val="Header"/>
        <w:rPr>
          <w:rFonts w:ascii="Century Gothic" w:hAnsi="Century Gothic"/>
          <w:sz w:val="22"/>
          <w:szCs w:val="22"/>
        </w:rPr>
      </w:pPr>
    </w:p>
    <w:p w:rsidR="00A22A64" w:rsidRPr="009C67A6" w:rsidRDefault="00435B21" w:rsidP="00B65D95">
      <w:pPr>
        <w:pStyle w:val="Header"/>
        <w:rPr>
          <w:rFonts w:ascii="Century Gothic" w:hAnsi="Century Gothic"/>
          <w:b/>
          <w:sz w:val="22"/>
          <w:szCs w:val="22"/>
        </w:rPr>
      </w:pPr>
      <w:r>
        <w:rPr>
          <w:rFonts w:ascii="Century Gothic" w:hAnsi="Century Gothic"/>
          <w:b/>
          <w:sz w:val="22"/>
          <w:szCs w:val="22"/>
        </w:rPr>
        <w:t>Data Protection and Records</w:t>
      </w:r>
    </w:p>
    <w:p w:rsidR="00A22A64" w:rsidRPr="009C67A6" w:rsidRDefault="00A22A64" w:rsidP="00B65D95">
      <w:pPr>
        <w:pStyle w:val="Header"/>
        <w:rPr>
          <w:rFonts w:ascii="Century Gothic" w:hAnsi="Century Gothic"/>
          <w:sz w:val="22"/>
          <w:szCs w:val="22"/>
        </w:rPr>
      </w:pPr>
      <w:r w:rsidRPr="009C67A6">
        <w:rPr>
          <w:rFonts w:ascii="Century Gothic" w:hAnsi="Century Gothic"/>
          <w:sz w:val="22"/>
          <w:szCs w:val="22"/>
        </w:rPr>
        <w:t>Minimum records will be kept on volunt</w:t>
      </w:r>
      <w:r w:rsidR="002802FE">
        <w:rPr>
          <w:rFonts w:ascii="Century Gothic" w:hAnsi="Century Gothic"/>
          <w:sz w:val="22"/>
          <w:szCs w:val="22"/>
        </w:rPr>
        <w:t>eers in accordance with MPHT’s Data P</w:t>
      </w:r>
      <w:r w:rsidRPr="009C67A6">
        <w:rPr>
          <w:rFonts w:ascii="Century Gothic" w:hAnsi="Century Gothic"/>
          <w:sz w:val="22"/>
          <w:szCs w:val="22"/>
        </w:rPr>
        <w:t>rotecti</w:t>
      </w:r>
      <w:r w:rsidR="002802FE">
        <w:rPr>
          <w:rFonts w:ascii="Century Gothic" w:hAnsi="Century Gothic"/>
          <w:sz w:val="22"/>
          <w:szCs w:val="22"/>
        </w:rPr>
        <w:t>on P</w:t>
      </w:r>
      <w:r w:rsidR="00435B21">
        <w:rPr>
          <w:rFonts w:ascii="Century Gothic" w:hAnsi="Century Gothic"/>
          <w:sz w:val="22"/>
          <w:szCs w:val="22"/>
        </w:rPr>
        <w:t>olicy and treated in the strictest confidence. Details will include basic information for health and safety and insurance purposes, and</w:t>
      </w:r>
      <w:r w:rsidR="00D219D2">
        <w:rPr>
          <w:rFonts w:ascii="Century Gothic" w:hAnsi="Century Gothic"/>
          <w:sz w:val="22"/>
          <w:szCs w:val="22"/>
        </w:rPr>
        <w:t xml:space="preserve"> a</w:t>
      </w:r>
      <w:r w:rsidR="00435B21">
        <w:rPr>
          <w:rFonts w:ascii="Century Gothic" w:hAnsi="Century Gothic"/>
          <w:sz w:val="22"/>
          <w:szCs w:val="22"/>
        </w:rPr>
        <w:t xml:space="preserve"> record of training and volunteer hours. </w:t>
      </w:r>
    </w:p>
    <w:p w:rsidR="002C74E1" w:rsidRPr="009C67A6" w:rsidRDefault="002C74E1" w:rsidP="00B65D95">
      <w:pPr>
        <w:pStyle w:val="Header"/>
        <w:rPr>
          <w:rFonts w:ascii="Century Gothic" w:hAnsi="Century Gothic"/>
          <w:sz w:val="22"/>
          <w:szCs w:val="22"/>
        </w:rPr>
      </w:pPr>
    </w:p>
    <w:p w:rsidR="00B65D95" w:rsidRPr="009C67A6" w:rsidRDefault="00B65D95" w:rsidP="00B65D95">
      <w:pPr>
        <w:pStyle w:val="Header"/>
        <w:rPr>
          <w:rFonts w:ascii="Century Gothic" w:hAnsi="Century Gothic"/>
          <w:b/>
          <w:sz w:val="22"/>
          <w:szCs w:val="22"/>
        </w:rPr>
      </w:pPr>
      <w:r w:rsidRPr="009C67A6">
        <w:rPr>
          <w:rFonts w:ascii="Century Gothic" w:hAnsi="Century Gothic"/>
          <w:b/>
          <w:sz w:val="22"/>
          <w:szCs w:val="22"/>
        </w:rPr>
        <w:t>Health &amp; Safety</w:t>
      </w:r>
    </w:p>
    <w:p w:rsidR="00B65D95" w:rsidRPr="009C67A6" w:rsidRDefault="00435B21" w:rsidP="00B65D95">
      <w:pPr>
        <w:pStyle w:val="Header"/>
        <w:rPr>
          <w:rFonts w:ascii="Century Gothic" w:hAnsi="Century Gothic"/>
          <w:sz w:val="22"/>
          <w:szCs w:val="22"/>
        </w:rPr>
      </w:pPr>
      <w:r>
        <w:rPr>
          <w:rFonts w:ascii="Century Gothic" w:hAnsi="Century Gothic"/>
          <w:sz w:val="22"/>
          <w:szCs w:val="22"/>
        </w:rPr>
        <w:t xml:space="preserve">Volunteers are expected </w:t>
      </w:r>
      <w:r w:rsidR="002802FE">
        <w:rPr>
          <w:rFonts w:ascii="Century Gothic" w:hAnsi="Century Gothic"/>
          <w:sz w:val="22"/>
          <w:szCs w:val="22"/>
        </w:rPr>
        <w:t xml:space="preserve">to </w:t>
      </w:r>
      <w:r>
        <w:rPr>
          <w:rFonts w:ascii="Century Gothic" w:hAnsi="Century Gothic"/>
          <w:sz w:val="22"/>
          <w:szCs w:val="22"/>
        </w:rPr>
        <w:t xml:space="preserve">abide by </w:t>
      </w:r>
      <w:r w:rsidR="002802FE">
        <w:rPr>
          <w:rFonts w:ascii="Century Gothic" w:hAnsi="Century Gothic"/>
          <w:sz w:val="22"/>
          <w:szCs w:val="22"/>
        </w:rPr>
        <w:t xml:space="preserve">the </w:t>
      </w:r>
      <w:r>
        <w:rPr>
          <w:rFonts w:ascii="Century Gothic" w:hAnsi="Century Gothic"/>
          <w:sz w:val="22"/>
          <w:szCs w:val="22"/>
        </w:rPr>
        <w:t xml:space="preserve">MPHT </w:t>
      </w:r>
      <w:r w:rsidR="00B65D95" w:rsidRPr="009C67A6">
        <w:rPr>
          <w:rFonts w:ascii="Century Gothic" w:hAnsi="Century Gothic"/>
          <w:sz w:val="22"/>
          <w:szCs w:val="22"/>
        </w:rPr>
        <w:t>Health &amp; Safety Policy</w:t>
      </w:r>
      <w:r w:rsidR="002802FE">
        <w:rPr>
          <w:rFonts w:ascii="Century Gothic" w:hAnsi="Century Gothic"/>
          <w:sz w:val="22"/>
          <w:szCs w:val="22"/>
        </w:rPr>
        <w:t xml:space="preserve"> and Safeguarding Children Policy</w:t>
      </w:r>
      <w:r w:rsidR="00B65D95" w:rsidRPr="009C67A6">
        <w:rPr>
          <w:rFonts w:ascii="Century Gothic" w:hAnsi="Century Gothic"/>
          <w:sz w:val="22"/>
          <w:szCs w:val="22"/>
        </w:rPr>
        <w:t>, a copy of whic</w:t>
      </w:r>
      <w:r>
        <w:rPr>
          <w:rFonts w:ascii="Century Gothic" w:hAnsi="Century Gothic"/>
          <w:sz w:val="22"/>
          <w:szCs w:val="22"/>
        </w:rPr>
        <w:t>h will be provided by</w:t>
      </w:r>
      <w:r w:rsidR="000D07D4">
        <w:rPr>
          <w:rFonts w:ascii="Century Gothic" w:hAnsi="Century Gothic"/>
          <w:sz w:val="22"/>
          <w:szCs w:val="22"/>
        </w:rPr>
        <w:t xml:space="preserve"> the Hall Manager</w:t>
      </w:r>
      <w:r w:rsidR="00B65D95" w:rsidRPr="009C67A6">
        <w:rPr>
          <w:rFonts w:ascii="Century Gothic" w:hAnsi="Century Gothic"/>
          <w:sz w:val="22"/>
          <w:szCs w:val="22"/>
        </w:rPr>
        <w:t>.</w:t>
      </w:r>
      <w:r>
        <w:rPr>
          <w:rFonts w:ascii="Century Gothic" w:hAnsi="Century Gothic"/>
          <w:sz w:val="22"/>
          <w:szCs w:val="22"/>
        </w:rPr>
        <w:t xml:space="preserve"> Any accidents should be reported to the Hall Manager.</w:t>
      </w:r>
    </w:p>
    <w:p w:rsidR="00A75432" w:rsidRPr="009C67A6" w:rsidRDefault="00A75432" w:rsidP="00B65D95">
      <w:pPr>
        <w:pStyle w:val="Header"/>
        <w:rPr>
          <w:rFonts w:ascii="Century Gothic" w:hAnsi="Century Gothic"/>
          <w:sz w:val="22"/>
          <w:szCs w:val="22"/>
        </w:rPr>
      </w:pPr>
    </w:p>
    <w:p w:rsidR="00B65D95" w:rsidRPr="009C67A6" w:rsidRDefault="00B65D95" w:rsidP="00B65D95">
      <w:pPr>
        <w:pStyle w:val="Header"/>
        <w:rPr>
          <w:rFonts w:ascii="Century Gothic" w:hAnsi="Century Gothic"/>
          <w:b/>
          <w:sz w:val="22"/>
          <w:szCs w:val="22"/>
        </w:rPr>
      </w:pPr>
      <w:r w:rsidRPr="009C67A6">
        <w:rPr>
          <w:rFonts w:ascii="Century Gothic" w:hAnsi="Century Gothic"/>
          <w:b/>
          <w:sz w:val="22"/>
          <w:szCs w:val="22"/>
        </w:rPr>
        <w:t>Equal Opportunities</w:t>
      </w:r>
    </w:p>
    <w:p w:rsidR="00B65D95" w:rsidRPr="009C67A6" w:rsidRDefault="00B65D95" w:rsidP="00B65D95">
      <w:pPr>
        <w:pStyle w:val="Header"/>
        <w:rPr>
          <w:rFonts w:ascii="Century Gothic" w:hAnsi="Century Gothic"/>
          <w:sz w:val="22"/>
          <w:szCs w:val="22"/>
        </w:rPr>
      </w:pPr>
      <w:r w:rsidRPr="009C67A6">
        <w:rPr>
          <w:rFonts w:ascii="Century Gothic" w:hAnsi="Century Gothic"/>
          <w:sz w:val="22"/>
          <w:szCs w:val="22"/>
        </w:rPr>
        <w:t>Moor Pool Heritage Trust operates an Equal Opportunities Policy</w:t>
      </w:r>
      <w:r w:rsidR="00435B21">
        <w:rPr>
          <w:rFonts w:ascii="Century Gothic" w:hAnsi="Century Gothic"/>
          <w:sz w:val="22"/>
          <w:szCs w:val="22"/>
        </w:rPr>
        <w:t xml:space="preserve"> and will ensure that volunteers are treated fairly</w:t>
      </w:r>
      <w:r w:rsidRPr="009C67A6">
        <w:rPr>
          <w:rFonts w:ascii="Century Gothic" w:hAnsi="Century Gothic"/>
          <w:sz w:val="22"/>
          <w:szCs w:val="22"/>
        </w:rPr>
        <w:t>. Volunteers are expected to have an understanding and commitment to this policy, a copy of</w:t>
      </w:r>
      <w:r w:rsidR="00435B21">
        <w:rPr>
          <w:rFonts w:ascii="Century Gothic" w:hAnsi="Century Gothic"/>
          <w:sz w:val="22"/>
          <w:szCs w:val="22"/>
        </w:rPr>
        <w:t xml:space="preserve"> which will be provided by </w:t>
      </w:r>
      <w:r w:rsidRPr="009C67A6">
        <w:rPr>
          <w:rFonts w:ascii="Century Gothic" w:hAnsi="Century Gothic"/>
          <w:sz w:val="22"/>
          <w:szCs w:val="22"/>
        </w:rPr>
        <w:t>the Hall Manager.</w:t>
      </w:r>
    </w:p>
    <w:p w:rsidR="00B65D95" w:rsidRPr="009C67A6" w:rsidRDefault="00B65D95" w:rsidP="00B65D95">
      <w:pPr>
        <w:pStyle w:val="Header"/>
        <w:rPr>
          <w:rFonts w:ascii="Century Gothic" w:hAnsi="Century Gothic"/>
          <w:sz w:val="22"/>
          <w:szCs w:val="22"/>
        </w:rPr>
      </w:pPr>
    </w:p>
    <w:p w:rsidR="00B65D95" w:rsidRPr="009C67A6" w:rsidRDefault="00B65D95" w:rsidP="00B65D95">
      <w:pPr>
        <w:pStyle w:val="Header"/>
        <w:rPr>
          <w:rFonts w:ascii="Century Gothic" w:hAnsi="Century Gothic"/>
          <w:b/>
          <w:sz w:val="22"/>
          <w:szCs w:val="22"/>
        </w:rPr>
      </w:pPr>
      <w:r w:rsidRPr="009C67A6">
        <w:rPr>
          <w:rFonts w:ascii="Century Gothic" w:hAnsi="Century Gothic"/>
          <w:b/>
          <w:sz w:val="22"/>
          <w:szCs w:val="22"/>
        </w:rPr>
        <w:t>Expenses</w:t>
      </w:r>
    </w:p>
    <w:p w:rsidR="00A75432" w:rsidRPr="009C67A6" w:rsidRDefault="00A75432" w:rsidP="00B65D95">
      <w:pPr>
        <w:pStyle w:val="Header"/>
        <w:rPr>
          <w:rFonts w:ascii="Century Gothic" w:hAnsi="Century Gothic"/>
          <w:sz w:val="22"/>
          <w:szCs w:val="22"/>
        </w:rPr>
      </w:pPr>
      <w:r w:rsidRPr="009C67A6">
        <w:rPr>
          <w:rFonts w:ascii="Century Gothic" w:hAnsi="Century Gothic"/>
          <w:sz w:val="22"/>
          <w:szCs w:val="22"/>
        </w:rPr>
        <w:t xml:space="preserve">Volunteers are entitled to reasonable expenses incurred from travelling during the time that they are volunteering for MPHT. Volunteers are able to claim </w:t>
      </w:r>
      <w:r w:rsidR="00435B21">
        <w:rPr>
          <w:rFonts w:ascii="Century Gothic" w:hAnsi="Century Gothic"/>
          <w:sz w:val="22"/>
          <w:szCs w:val="22"/>
        </w:rPr>
        <w:t xml:space="preserve">travel </w:t>
      </w:r>
      <w:r w:rsidRPr="009C67A6">
        <w:rPr>
          <w:rFonts w:ascii="Century Gothic" w:hAnsi="Century Gothic"/>
          <w:sz w:val="22"/>
          <w:szCs w:val="22"/>
        </w:rPr>
        <w:t xml:space="preserve">expenses subject to the production of receipts as evidence of expenditure. </w:t>
      </w:r>
    </w:p>
    <w:p w:rsidR="00A75432" w:rsidRPr="009C67A6" w:rsidRDefault="00A75432" w:rsidP="00B65D95">
      <w:pPr>
        <w:pStyle w:val="Header"/>
        <w:rPr>
          <w:rFonts w:ascii="Century Gothic" w:hAnsi="Century Gothic"/>
          <w:sz w:val="22"/>
          <w:szCs w:val="22"/>
        </w:rPr>
      </w:pPr>
    </w:p>
    <w:p w:rsidR="00A75432" w:rsidRPr="009C67A6" w:rsidRDefault="00A75432" w:rsidP="00B65D95">
      <w:pPr>
        <w:pStyle w:val="Header"/>
        <w:rPr>
          <w:rFonts w:ascii="Century Gothic" w:hAnsi="Century Gothic"/>
          <w:b/>
          <w:sz w:val="22"/>
          <w:szCs w:val="22"/>
        </w:rPr>
      </w:pPr>
      <w:r w:rsidRPr="009C67A6">
        <w:rPr>
          <w:rFonts w:ascii="Century Gothic" w:hAnsi="Century Gothic"/>
          <w:b/>
          <w:sz w:val="22"/>
          <w:szCs w:val="22"/>
        </w:rPr>
        <w:t xml:space="preserve">Insurance </w:t>
      </w:r>
    </w:p>
    <w:p w:rsidR="00A75432" w:rsidRPr="009C67A6" w:rsidRDefault="00A75432" w:rsidP="00B65D95">
      <w:pPr>
        <w:pStyle w:val="Header"/>
        <w:rPr>
          <w:rFonts w:ascii="Century Gothic" w:hAnsi="Century Gothic"/>
          <w:sz w:val="22"/>
          <w:szCs w:val="22"/>
        </w:rPr>
      </w:pPr>
      <w:r w:rsidRPr="009C67A6">
        <w:rPr>
          <w:rFonts w:ascii="Century Gothic" w:hAnsi="Century Gothic"/>
          <w:sz w:val="22"/>
          <w:szCs w:val="22"/>
        </w:rPr>
        <w:t>Volunteers are covered by Moor Pool Heritage Trust’s Public Liability Insurance Policy. Volunteers are not insured against the loss or damage of personal belongings.</w:t>
      </w:r>
    </w:p>
    <w:p w:rsidR="00B65D95" w:rsidRPr="009C67A6" w:rsidRDefault="00B65D95" w:rsidP="00B65D95">
      <w:pPr>
        <w:pStyle w:val="Header"/>
        <w:rPr>
          <w:rFonts w:ascii="Century Gothic" w:hAnsi="Century Gothic"/>
          <w:b/>
          <w:sz w:val="22"/>
          <w:szCs w:val="22"/>
        </w:rPr>
      </w:pPr>
    </w:p>
    <w:p w:rsidR="002C74E1" w:rsidRPr="009C67A6" w:rsidRDefault="002C74E1" w:rsidP="00B65D95">
      <w:pPr>
        <w:pStyle w:val="Header"/>
        <w:rPr>
          <w:rFonts w:ascii="Century Gothic" w:hAnsi="Century Gothic"/>
          <w:b/>
          <w:sz w:val="22"/>
          <w:szCs w:val="22"/>
        </w:rPr>
      </w:pPr>
      <w:r w:rsidRPr="009C67A6">
        <w:rPr>
          <w:rFonts w:ascii="Century Gothic" w:hAnsi="Century Gothic"/>
          <w:b/>
          <w:sz w:val="22"/>
          <w:szCs w:val="22"/>
        </w:rPr>
        <w:t>Problems</w:t>
      </w:r>
    </w:p>
    <w:p w:rsidR="002C74E1" w:rsidRPr="009C67A6" w:rsidRDefault="002C74E1" w:rsidP="00B65D95">
      <w:pPr>
        <w:pStyle w:val="Header"/>
        <w:rPr>
          <w:rFonts w:ascii="Century Gothic" w:hAnsi="Century Gothic"/>
          <w:sz w:val="22"/>
          <w:szCs w:val="22"/>
        </w:rPr>
      </w:pPr>
      <w:r w:rsidRPr="009C67A6">
        <w:rPr>
          <w:rFonts w:ascii="Century Gothic" w:hAnsi="Century Gothic"/>
          <w:sz w:val="22"/>
          <w:szCs w:val="22"/>
        </w:rPr>
        <w:t xml:space="preserve">Volunteers have the right to discuss </w:t>
      </w:r>
      <w:r w:rsidR="00435B21">
        <w:rPr>
          <w:rFonts w:ascii="Century Gothic" w:hAnsi="Century Gothic"/>
          <w:sz w:val="22"/>
          <w:szCs w:val="22"/>
        </w:rPr>
        <w:t xml:space="preserve">and raise </w:t>
      </w:r>
      <w:r w:rsidRPr="009C67A6">
        <w:rPr>
          <w:rFonts w:ascii="Century Gothic" w:hAnsi="Century Gothic"/>
          <w:sz w:val="22"/>
          <w:szCs w:val="22"/>
        </w:rPr>
        <w:t>any concerns they have</w:t>
      </w:r>
      <w:r w:rsidR="00435B21">
        <w:rPr>
          <w:rFonts w:ascii="Century Gothic" w:hAnsi="Century Gothic"/>
          <w:sz w:val="22"/>
          <w:szCs w:val="22"/>
        </w:rPr>
        <w:t xml:space="preserve"> with a member of staff or MPHT. MPHT will try and resolve fairly any issues or difficulties you have while you volunteer with us before they become problems.</w:t>
      </w:r>
    </w:p>
    <w:p w:rsidR="002C74E1" w:rsidRPr="009C67A6" w:rsidRDefault="002C74E1" w:rsidP="00B65D95">
      <w:pPr>
        <w:pStyle w:val="Header"/>
        <w:rPr>
          <w:rFonts w:ascii="Century Gothic" w:hAnsi="Century Gothic"/>
          <w:sz w:val="22"/>
          <w:szCs w:val="22"/>
        </w:rPr>
      </w:pPr>
    </w:p>
    <w:p w:rsidR="002C74E1" w:rsidRDefault="002C74E1" w:rsidP="00B65D95">
      <w:pPr>
        <w:pStyle w:val="Header"/>
        <w:rPr>
          <w:rFonts w:ascii="Century Gothic" w:hAnsi="Century Gothic"/>
          <w:b/>
          <w:sz w:val="22"/>
          <w:szCs w:val="22"/>
        </w:rPr>
      </w:pPr>
      <w:r w:rsidRPr="009C67A6">
        <w:rPr>
          <w:rFonts w:ascii="Century Gothic" w:hAnsi="Century Gothic"/>
          <w:b/>
          <w:sz w:val="22"/>
          <w:szCs w:val="22"/>
        </w:rPr>
        <w:t>Endings</w:t>
      </w:r>
    </w:p>
    <w:p w:rsidR="00435B21" w:rsidRPr="00435B21" w:rsidRDefault="00435B21" w:rsidP="00B65D95">
      <w:pPr>
        <w:pStyle w:val="Header"/>
        <w:rPr>
          <w:rFonts w:ascii="Century Gothic" w:hAnsi="Century Gothic"/>
          <w:sz w:val="22"/>
          <w:szCs w:val="22"/>
        </w:rPr>
      </w:pPr>
      <w:r>
        <w:rPr>
          <w:rFonts w:ascii="Century Gothic" w:hAnsi="Century Gothic"/>
          <w:sz w:val="22"/>
          <w:szCs w:val="22"/>
        </w:rPr>
        <w:t>When a volunteer moves on from their role at MPHT they will be asked to provide feedback on their volunteer experience. On the basis of their voluntary work they will also have the right to request a reference and receive support to move on to other options.</w:t>
      </w:r>
    </w:p>
    <w:p w:rsidR="002C74E1" w:rsidRPr="00435B21" w:rsidRDefault="002C74E1" w:rsidP="00B65D95">
      <w:pPr>
        <w:pStyle w:val="Header"/>
        <w:rPr>
          <w:rFonts w:ascii="Century Gothic" w:hAnsi="Century Gothic"/>
          <w:b/>
          <w:sz w:val="22"/>
          <w:szCs w:val="22"/>
        </w:rPr>
      </w:pPr>
    </w:p>
    <w:p w:rsidR="002C74E1" w:rsidRDefault="00435B21" w:rsidP="00B65D95">
      <w:pPr>
        <w:pStyle w:val="Header"/>
        <w:rPr>
          <w:rFonts w:ascii="Century Gothic" w:hAnsi="Century Gothic"/>
          <w:b/>
          <w:sz w:val="22"/>
          <w:szCs w:val="22"/>
        </w:rPr>
      </w:pPr>
      <w:r>
        <w:rPr>
          <w:rFonts w:ascii="Century Gothic" w:hAnsi="Century Gothic"/>
          <w:b/>
          <w:sz w:val="22"/>
          <w:szCs w:val="22"/>
        </w:rPr>
        <w:t>Monitoring &amp; Eval</w:t>
      </w:r>
      <w:r w:rsidR="002C74E1" w:rsidRPr="009C67A6">
        <w:rPr>
          <w:rFonts w:ascii="Century Gothic" w:hAnsi="Century Gothic"/>
          <w:b/>
          <w:sz w:val="22"/>
          <w:szCs w:val="22"/>
        </w:rPr>
        <w:t>u</w:t>
      </w:r>
      <w:r>
        <w:rPr>
          <w:rFonts w:ascii="Century Gothic" w:hAnsi="Century Gothic"/>
          <w:b/>
          <w:sz w:val="22"/>
          <w:szCs w:val="22"/>
        </w:rPr>
        <w:t>a</w:t>
      </w:r>
      <w:r w:rsidR="002C74E1" w:rsidRPr="009C67A6">
        <w:rPr>
          <w:rFonts w:ascii="Century Gothic" w:hAnsi="Century Gothic"/>
          <w:b/>
          <w:sz w:val="22"/>
          <w:szCs w:val="22"/>
        </w:rPr>
        <w:t>tion</w:t>
      </w:r>
    </w:p>
    <w:p w:rsidR="00435B21" w:rsidRPr="00435B21" w:rsidRDefault="00435B21" w:rsidP="00B65D95">
      <w:pPr>
        <w:pStyle w:val="Header"/>
        <w:rPr>
          <w:rFonts w:ascii="Century Gothic" w:hAnsi="Century Gothic"/>
          <w:sz w:val="22"/>
          <w:szCs w:val="22"/>
        </w:rPr>
      </w:pPr>
      <w:r>
        <w:rPr>
          <w:rFonts w:ascii="Century Gothic" w:hAnsi="Century Gothic"/>
          <w:sz w:val="22"/>
          <w:szCs w:val="22"/>
        </w:rPr>
        <w:t>MPHT will monitor and evaluate its volunteer policy on an annual basis.</w:t>
      </w:r>
    </w:p>
    <w:sectPr w:rsidR="00435B21" w:rsidRPr="00435B21" w:rsidSect="00D219D2">
      <w:pgSz w:w="11906" w:h="16838"/>
      <w:pgMar w:top="284"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F27EB"/>
    <w:multiLevelType w:val="hybridMultilevel"/>
    <w:tmpl w:val="2E840D50"/>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1F12411"/>
    <w:multiLevelType w:val="hybridMultilevel"/>
    <w:tmpl w:val="D56294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555FDF"/>
    <w:multiLevelType w:val="hybridMultilevel"/>
    <w:tmpl w:val="74CE7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ocumentProtection w:edit="readOnly" w:enforcement="1" w:cryptProviderType="rsaAES" w:cryptAlgorithmClass="hash" w:cryptAlgorithmType="typeAny" w:cryptAlgorithmSid="14" w:cryptSpinCount="100000" w:hash="rbh9MTsA+lRees2+gpq38LseQc6Vec6Jy8YwcGxkwj0+DbxeaZQsCRP3Si/O0T3WjeBHgpMHXdqhTxpqaUu8cw==" w:salt="Yl6t0lGdf4Wd5/qgIBI8n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CF"/>
    <w:rsid w:val="000D07D4"/>
    <w:rsid w:val="000D7B54"/>
    <w:rsid w:val="002128A4"/>
    <w:rsid w:val="002802FE"/>
    <w:rsid w:val="002C74E1"/>
    <w:rsid w:val="00435B21"/>
    <w:rsid w:val="005809DD"/>
    <w:rsid w:val="006D466D"/>
    <w:rsid w:val="008C15CF"/>
    <w:rsid w:val="009C67A6"/>
    <w:rsid w:val="009C72B8"/>
    <w:rsid w:val="00A22A64"/>
    <w:rsid w:val="00A75432"/>
    <w:rsid w:val="00B65D95"/>
    <w:rsid w:val="00BD3E72"/>
    <w:rsid w:val="00D219D2"/>
    <w:rsid w:val="00D94E6F"/>
    <w:rsid w:val="00E167E2"/>
    <w:rsid w:val="00E3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E869"/>
  <w15:docId w15:val="{2F0025EE-4A10-467D-8CE0-71A6FFB2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15C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5CF"/>
    <w:rPr>
      <w:rFonts w:ascii="Tahoma" w:hAnsi="Tahoma" w:cs="Tahoma"/>
      <w:sz w:val="16"/>
      <w:szCs w:val="16"/>
    </w:rPr>
  </w:style>
  <w:style w:type="character" w:customStyle="1" w:styleId="BalloonTextChar">
    <w:name w:val="Balloon Text Char"/>
    <w:basedOn w:val="DefaultParagraphFont"/>
    <w:link w:val="BalloonText"/>
    <w:uiPriority w:val="99"/>
    <w:semiHidden/>
    <w:rsid w:val="008C15CF"/>
    <w:rPr>
      <w:rFonts w:ascii="Tahoma" w:hAnsi="Tahoma" w:cs="Tahoma"/>
      <w:sz w:val="16"/>
      <w:szCs w:val="16"/>
    </w:rPr>
  </w:style>
  <w:style w:type="paragraph" w:styleId="Header">
    <w:name w:val="header"/>
    <w:basedOn w:val="Normal"/>
    <w:link w:val="HeaderChar"/>
    <w:uiPriority w:val="99"/>
    <w:unhideWhenUsed/>
    <w:rsid w:val="008C15CF"/>
    <w:pPr>
      <w:tabs>
        <w:tab w:val="center" w:pos="4320"/>
        <w:tab w:val="right" w:pos="8640"/>
      </w:tabs>
    </w:pPr>
  </w:style>
  <w:style w:type="character" w:customStyle="1" w:styleId="HeaderChar">
    <w:name w:val="Header Char"/>
    <w:basedOn w:val="DefaultParagraphFont"/>
    <w:link w:val="Header"/>
    <w:uiPriority w:val="99"/>
    <w:rsid w:val="008C15CF"/>
    <w:rPr>
      <w:rFonts w:eastAsiaTheme="minorEastAsia"/>
      <w:sz w:val="24"/>
      <w:szCs w:val="24"/>
    </w:rPr>
  </w:style>
  <w:style w:type="paragraph" w:styleId="ListParagraph">
    <w:name w:val="List Paragraph"/>
    <w:basedOn w:val="Normal"/>
    <w:uiPriority w:val="34"/>
    <w:qFormat/>
    <w:rsid w:val="008C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734</Words>
  <Characters>4186</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Nomikos</dc:creator>
  <cp:keywords/>
  <dc:description/>
  <cp:lastModifiedBy>Barbara</cp:lastModifiedBy>
  <cp:revision>6</cp:revision>
  <dcterms:created xsi:type="dcterms:W3CDTF">2016-03-08T14:11:00Z</dcterms:created>
  <dcterms:modified xsi:type="dcterms:W3CDTF">2016-06-02T08:23:00Z</dcterms:modified>
</cp:coreProperties>
</file>